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РУССКОМУ ЯЗЫКУ. </w:t>
      </w:r>
    </w:p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0672E1" w:rsidRPr="000F4CBF" w:rsidRDefault="00865956" w:rsidP="00F25340">
      <w:pPr>
        <w:tabs>
          <w:tab w:val="left" w:pos="3300"/>
        </w:tabs>
        <w:spacing w:before="120" w:after="12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7-8 </w:t>
      </w:r>
      <w:r w:rsidR="00F25340" w:rsidRPr="000F4CBF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54"/>
        <w:gridCol w:w="554"/>
        <w:gridCol w:w="554"/>
        <w:gridCol w:w="554"/>
        <w:gridCol w:w="554"/>
        <w:gridCol w:w="554"/>
        <w:gridCol w:w="554"/>
        <w:gridCol w:w="554"/>
        <w:gridCol w:w="1843"/>
      </w:tblGrid>
      <w:tr w:rsidR="00865956" w:rsidRPr="000F4CBF" w:rsidTr="008B2A06">
        <w:tc>
          <w:tcPr>
            <w:tcW w:w="1418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Итоговый фактический балл</w:t>
            </w:r>
          </w:p>
        </w:tc>
      </w:tr>
      <w:tr w:rsidR="00865956" w:rsidRPr="000F4CBF" w:rsidTr="008B2A06">
        <w:tc>
          <w:tcPr>
            <w:tcW w:w="1418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554" w:type="dxa"/>
          </w:tcPr>
          <w:p w:rsidR="00865956" w:rsidRPr="000F4CBF" w:rsidRDefault="00952962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dxa"/>
          </w:tcPr>
          <w:p w:rsidR="00865956" w:rsidRPr="000F4CBF" w:rsidRDefault="00865956" w:rsidP="00865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</w:tcPr>
          <w:p w:rsidR="00865956" w:rsidRPr="000F4CBF" w:rsidRDefault="00865956" w:rsidP="003A2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</w:tcPr>
          <w:p w:rsidR="00865956" w:rsidRPr="000F4CBF" w:rsidRDefault="00865956" w:rsidP="003A2F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F4CB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dxa"/>
          </w:tcPr>
          <w:p w:rsidR="00865956" w:rsidRPr="000F4CBF" w:rsidRDefault="00865956" w:rsidP="00865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</w:tcPr>
          <w:p w:rsidR="00865956" w:rsidRPr="000F4CBF" w:rsidRDefault="00865956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865956" w:rsidRPr="000F4CBF" w:rsidRDefault="00952962" w:rsidP="00CE6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81</w:t>
            </w:r>
          </w:p>
        </w:tc>
      </w:tr>
    </w:tbl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GoBack"/>
      <w:bookmarkEnd w:id="0"/>
    </w:p>
    <w:p w:rsidR="00A626D6" w:rsidRPr="000F4CBF" w:rsidRDefault="00A626D6" w:rsidP="005D2E8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</w:p>
    <w:p w:rsidR="00A626D6" w:rsidRPr="000F4CBF" w:rsidRDefault="00A626D6" w:rsidP="00A626D6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Найдите предложения, в которых НЕВЕРНО употреблено выделенное слово. Исправьте лексическую ошибку только в тех предложениях, в которых она допущена, подобрав к выделенному слову пароним. Запишите подобранное слово, соблюдая нормы русского литературного языка. 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 пословицах и поговорках отражается ВЕЧНЫЙ опыт народа.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ВОСПОЛНИВ запас дров, сожжённых накануне, растопил печку и, когда благодатное тепло заполнило палатку, растянулся на своём спальнике.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Начальство приказало максимально НАПОЛНИТЬ подземные хранилища газа.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ВЫБИРАЯ материал для написания иконы, вещество грунта, способ подготовки поверхности под живопись, технологию изготовления красок и даже определяя последовательность письма, иконописцы Древней Руси следовали традициям и устоявшимся канонам.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ИЗБИРАЯ между минеральной и водопроводной водой, люди чаще всего отдают предпочтение первой.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Правильное понимание трендов и их значения для компании позволит получить финансовую ВЫГОДНОСТЬ в краткосрочной перспективе.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ВЫДАЧА коньков производится при наличии у посетителя катка паспорта или любого другого документа, который может быть оставлен в залог.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При ОТДАЧЕ водительского удостоверения на право управления транспортными средствами другой категории ранее выданное удостоверение изымается, а разрешающие отметки и записи из него переносятся в новое.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Предоставленный египетский гид занимался в основном тем, что предлагал дополнительные экскурсии за отдельную УПЛАТУ.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Школьники ВЫРАСТИЛИ в саду розы двух сортов. Ответ_________________________________________________.</w:t>
      </w:r>
    </w:p>
    <w:p w:rsidR="00A626D6" w:rsidRPr="000F4CBF" w:rsidRDefault="00A626D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26D6" w:rsidRPr="000F4CBF" w:rsidTr="00622D2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D6" w:rsidRPr="000F4CBF" w:rsidRDefault="00A626D6" w:rsidP="0095296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Ошибки допущены в предложениях 1,2,5,6,8,9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6D6" w:rsidRPr="000F4CBF" w:rsidRDefault="00A626D6" w:rsidP="0095296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1-вековой, 2-пополнив, 5-выбира</w:t>
            </w:r>
            <w:r w:rsidR="00952962">
              <w:rPr>
                <w:rFonts w:ascii="Times New Roman" w:hAnsi="Times New Roman" w:cs="Times New Roman"/>
                <w:sz w:val="24"/>
                <w:szCs w:val="24"/>
              </w:rPr>
              <w:t>я, 6-выгоду, 8-выдаче, 9-плату</w:t>
            </w:r>
          </w:p>
        </w:tc>
      </w:tr>
    </w:tbl>
    <w:p w:rsidR="00A626D6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оценивания:</w:t>
      </w:r>
    </w:p>
    <w:p w:rsidR="00F25340" w:rsidRPr="000F4CBF" w:rsidRDefault="00F25340" w:rsidP="00A626D6">
      <w:pPr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За верный ответ – 0,5 балла. Всего –</w:t>
      </w:r>
      <w:r w:rsidR="00952962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0F4CBF">
        <w:rPr>
          <w:rFonts w:ascii="Times New Roman" w:eastAsia="Times New Roman" w:hAnsi="Times New Roman" w:cs="Times New Roman"/>
          <w:sz w:val="24"/>
          <w:szCs w:val="24"/>
        </w:rPr>
        <w:t>балл</w:t>
      </w:r>
      <w:r w:rsidR="0095296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F4C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C6250" w:rsidRPr="000F4CBF" w:rsidRDefault="00952962" w:rsidP="00A626D6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Максимально – 3</w:t>
      </w:r>
      <w:r w:rsidR="00F25340" w:rsidRPr="000F4CBF">
        <w:rPr>
          <w:rFonts w:ascii="Times New Roman" w:eastAsia="Times New Roman" w:hAnsi="Times New Roman" w:cs="Times New Roman"/>
          <w:b/>
          <w:sz w:val="24"/>
          <w:szCs w:val="24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25340" w:rsidRPr="000F4CB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B3DA8" w:rsidRPr="000F4CBF" w:rsidRDefault="00EB3DA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626D6"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В справочнике «Весь Петербург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1902 г. жители по фамилии ____________ разбиты на две </w:t>
      </w:r>
      <w:r w:rsidR="00E46595" w:rsidRPr="000F4CBF">
        <w:rPr>
          <w:rFonts w:ascii="Times New Roman" w:hAnsi="Times New Roman" w:cs="Times New Roman"/>
          <w:sz w:val="24"/>
          <w:szCs w:val="24"/>
        </w:rPr>
        <w:t>категории: одни (</w:t>
      </w:r>
      <w:r w:rsidRPr="000F4CBF">
        <w:rPr>
          <w:rFonts w:ascii="Times New Roman" w:hAnsi="Times New Roman" w:cs="Times New Roman"/>
          <w:sz w:val="24"/>
          <w:szCs w:val="24"/>
        </w:rPr>
        <w:t>около 400 человек</w:t>
      </w:r>
      <w:r w:rsidR="00E46595" w:rsidRPr="000F4CBF">
        <w:rPr>
          <w:rFonts w:ascii="Times New Roman" w:hAnsi="Times New Roman" w:cs="Times New Roman"/>
          <w:sz w:val="24"/>
          <w:szCs w:val="24"/>
        </w:rPr>
        <w:t>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перечисляются на </w:t>
      </w:r>
      <w:r w:rsidR="00E46595" w:rsidRPr="000F4CBF">
        <w:rPr>
          <w:rFonts w:ascii="Times New Roman" w:hAnsi="Times New Roman" w:cs="Times New Roman"/>
          <w:sz w:val="24"/>
          <w:szCs w:val="24"/>
        </w:rPr>
        <w:t>странице 650 другие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E46595" w:rsidRPr="000F4CBF">
        <w:rPr>
          <w:rFonts w:ascii="Times New Roman" w:hAnsi="Times New Roman" w:cs="Times New Roman"/>
          <w:sz w:val="24"/>
          <w:szCs w:val="24"/>
        </w:rPr>
        <w:t>(всего 11 человек)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на странице 745. Причина этой особенности – лингвистическая.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 Какую фамилию, которая хорошо известна всем, кто знаком с историей славянского книгопечатания, носили жители Петербурга?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Определите, какая именно лингвистическая причина легла в основу представленного выше распределения в справочнике. Опишите принцип распределения. </w:t>
      </w:r>
    </w:p>
    <w:p w:rsidR="009B560E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Если мы представим, что археологи нашли написанный на берёсте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справочник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Весь Новгород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1202 г., како</w:t>
      </w:r>
      <w:r w:rsidR="000672E1" w:rsidRPr="000F4CBF">
        <w:rPr>
          <w:rFonts w:ascii="Times New Roman" w:hAnsi="Times New Roman" w:cs="Times New Roman"/>
          <w:sz w:val="24"/>
          <w:szCs w:val="24"/>
        </w:rPr>
        <w:t xml:space="preserve">й вариант этой фамилии будет преобладать? </w:t>
      </w:r>
      <w:r w:rsidRPr="000F4CBF">
        <w:rPr>
          <w:rFonts w:ascii="Times New Roman" w:hAnsi="Times New Roman" w:cs="Times New Roman"/>
          <w:sz w:val="24"/>
          <w:szCs w:val="24"/>
        </w:rPr>
        <w:t>Аргументируйте свой ответ.</w:t>
      </w:r>
    </w:p>
    <w:p w:rsidR="00FC6250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Фамилия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Фёдоров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Речь идёт об особенностях дореволюционной графики. Справочник приводит два способа записи фамилии: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Федоровъ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(через ферт) и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Ѳедоровъ </w:t>
      </w:r>
      <w:r w:rsidRPr="000F4CBF">
        <w:rPr>
          <w:rFonts w:ascii="Times New Roman" w:hAnsi="Times New Roman" w:cs="Times New Roman"/>
          <w:sz w:val="24"/>
          <w:szCs w:val="24"/>
        </w:rPr>
        <w:t>(через фиту). В алфавите до 1918 г. были буквы-дублеты, имевшие одинаковое звуковое значение. Так, и ферт, и фита обозначали звуки [ф] или [ф’].</w:t>
      </w:r>
    </w:p>
    <w:p w:rsidR="00A626D6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В XIII в. будет преобладать вариант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Ѳедоровъ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(через фиту), так как он первичен, этимологически правилен. </w:t>
      </w:r>
    </w:p>
    <w:p w:rsidR="00A626D6" w:rsidRPr="000F4CBF" w:rsidRDefault="00A626D6" w:rsidP="00EB3DA8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0F4CBF">
        <w:rPr>
          <w:b/>
          <w:bCs/>
          <w:i/>
          <w:iCs/>
          <w:sz w:val="24"/>
          <w:szCs w:val="24"/>
        </w:rPr>
        <w:t xml:space="preserve">Примечание для проверяющих. 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Данная фамилия происходит от заимствованного из греческого языка имени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Фёдор</w:t>
      </w:r>
      <w:r w:rsidRPr="000F4CBF">
        <w:rPr>
          <w:rFonts w:ascii="Times New Roman" w:hAnsi="Times New Roman" w:cs="Times New Roman"/>
          <w:sz w:val="24"/>
          <w:szCs w:val="24"/>
        </w:rPr>
        <w:t xml:space="preserve">, которое в западноевропейских языках и отдельных славянских диалектах обычно передаётся как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Тодор </w:t>
      </w:r>
      <w:r w:rsidRPr="000F4CBF">
        <w:rPr>
          <w:rFonts w:ascii="Times New Roman" w:hAnsi="Times New Roman" w:cs="Times New Roman"/>
          <w:sz w:val="24"/>
          <w:szCs w:val="24"/>
        </w:rPr>
        <w:t xml:space="preserve">/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Теодор </w:t>
      </w:r>
      <w:r w:rsidRPr="000F4CBF">
        <w:rPr>
          <w:rFonts w:ascii="Times New Roman" w:hAnsi="Times New Roman" w:cs="Times New Roman"/>
          <w:sz w:val="24"/>
          <w:szCs w:val="24"/>
        </w:rPr>
        <w:t xml:space="preserve">(сравни также: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Фома </w:t>
      </w:r>
      <w:r w:rsidRPr="000F4CBF">
        <w:rPr>
          <w:rFonts w:ascii="Times New Roman" w:hAnsi="Times New Roman" w:cs="Times New Roman"/>
          <w:sz w:val="24"/>
          <w:szCs w:val="24"/>
        </w:rPr>
        <w:t xml:space="preserve">–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Томас</w:t>
      </w:r>
      <w:r w:rsidRPr="000F4CBF">
        <w:rPr>
          <w:rFonts w:ascii="Times New Roman" w:hAnsi="Times New Roman" w:cs="Times New Roman"/>
          <w:sz w:val="24"/>
          <w:szCs w:val="24"/>
        </w:rPr>
        <w:t xml:space="preserve">). Замена [ф] на [т] указывает, что первой буквой в фамилии Фёдоров была именно фита. Для имён греческого происхождения, в которых исходно писался ферт, характерна другая замена – [ф] на [п]. Например,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Филипп </w:t>
      </w:r>
      <w:r w:rsidRPr="000F4CBF">
        <w:rPr>
          <w:rFonts w:ascii="Times New Roman" w:hAnsi="Times New Roman" w:cs="Times New Roman"/>
          <w:sz w:val="24"/>
          <w:szCs w:val="24"/>
        </w:rPr>
        <w:t xml:space="preserve">–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Пилип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FC6250" w:rsidRPr="000F4CBF" w:rsidRDefault="00FC625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</w:t>
      </w:r>
      <w:r w:rsidR="004E66BC" w:rsidRPr="000F4CBF">
        <w:rPr>
          <w:rFonts w:ascii="Times New Roman" w:hAnsi="Times New Roman" w:cs="Times New Roman"/>
          <w:b/>
          <w:bCs/>
          <w:sz w:val="24"/>
          <w:szCs w:val="24"/>
        </w:rPr>
        <w:t>ерии оценивания.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>1. За верное определение фамилии — 2 балла.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>2. За объяснение, почему фамилии были напечатаны на р</w:t>
      </w:r>
      <w:r w:rsidR="000672E1" w:rsidRPr="000F4CBF">
        <w:rPr>
          <w:rFonts w:ascii="Times New Roman" w:hAnsi="Times New Roman" w:cs="Times New Roman"/>
          <w:bCs/>
          <w:sz w:val="24"/>
          <w:szCs w:val="24"/>
        </w:rPr>
        <w:t>азных страницах справочника, — 5 баллов</w:t>
      </w:r>
      <w:r w:rsidRPr="000F4CBF">
        <w:rPr>
          <w:rFonts w:ascii="Times New Roman" w:hAnsi="Times New Roman" w:cs="Times New Roman"/>
          <w:bCs/>
          <w:sz w:val="24"/>
          <w:szCs w:val="24"/>
        </w:rPr>
        <w:t>.</w:t>
      </w:r>
    </w:p>
    <w:p w:rsidR="004E66BC" w:rsidRPr="000F4CBF" w:rsidRDefault="004E66BC" w:rsidP="00FC625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Cs/>
          <w:sz w:val="24"/>
          <w:szCs w:val="24"/>
        </w:rPr>
        <w:t xml:space="preserve">3. За аргументированный ответ о преобладании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варианта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Ѳедоровъ </w:t>
      </w:r>
      <w:r w:rsidRPr="000F4CBF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Pr="000F4CBF">
        <w:rPr>
          <w:rFonts w:ascii="Times New Roman" w:hAnsi="Times New Roman" w:cs="Times New Roman"/>
          <w:sz w:val="24"/>
          <w:szCs w:val="24"/>
        </w:rPr>
        <w:t>XIII в.</w:t>
      </w:r>
      <w:r w:rsidR="000672E1" w:rsidRPr="000F4CBF">
        <w:rPr>
          <w:rFonts w:ascii="Times New Roman" w:hAnsi="Times New Roman" w:cs="Times New Roman"/>
          <w:sz w:val="24"/>
          <w:szCs w:val="24"/>
        </w:rPr>
        <w:t xml:space="preserve"> — 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</w:t>
      </w:r>
      <w:r w:rsidR="000672E1" w:rsidRPr="000F4CBF">
        <w:rPr>
          <w:rFonts w:ascii="Times New Roman" w:hAnsi="Times New Roman" w:cs="Times New Roman"/>
          <w:sz w:val="24"/>
          <w:szCs w:val="24"/>
        </w:rPr>
        <w:t>а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5D0B08" w:rsidRPr="000F4CBF" w:rsidRDefault="005D686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5D0B08" w:rsidRPr="000F4CBF">
        <w:rPr>
          <w:rFonts w:ascii="Times New Roman" w:hAnsi="Times New Roman" w:cs="Times New Roman"/>
          <w:b/>
          <w:sz w:val="24"/>
          <w:szCs w:val="24"/>
        </w:rPr>
        <w:t xml:space="preserve"> 10 баллов.</w:t>
      </w:r>
    </w:p>
    <w:p w:rsidR="00865956" w:rsidRDefault="0086595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63A0" w:rsidRPr="000F4CBF" w:rsidRDefault="004863A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Научная этимология общеславянского слова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игла </w:t>
      </w:r>
      <w:r w:rsidRPr="000F4CBF">
        <w:rPr>
          <w:rFonts w:ascii="Times New Roman" w:hAnsi="Times New Roman" w:cs="Times New Roman"/>
          <w:sz w:val="24"/>
          <w:szCs w:val="24"/>
        </w:rPr>
        <w:t>(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иголка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включает несколько версий, например, обоснование связи с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 </w:t>
      </w:r>
      <w:r w:rsidRPr="000F4CBF">
        <w:rPr>
          <w:rFonts w:ascii="Times New Roman" w:hAnsi="Times New Roman" w:cs="Times New Roman"/>
          <w:sz w:val="24"/>
          <w:szCs w:val="24"/>
        </w:rPr>
        <w:t xml:space="preserve">(полагают, что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иглой </w:t>
      </w:r>
      <w:r w:rsidRPr="000F4CBF">
        <w:rPr>
          <w:rFonts w:ascii="Times New Roman" w:hAnsi="Times New Roman" w:cs="Times New Roman"/>
          <w:sz w:val="24"/>
          <w:szCs w:val="24"/>
        </w:rPr>
        <w:t xml:space="preserve">первоначально называли </w:t>
      </w:r>
      <w:r w:rsidR="00FC6250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занозу</w:t>
      </w:r>
      <w:r w:rsidR="00FC6250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>, замыкавшую воловье ярмо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-иго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и др. Однако народная этимология как проявление наивной лингвистики кладёт в основу объяснения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0F4CBF">
        <w:rPr>
          <w:rFonts w:ascii="Times New Roman" w:hAnsi="Times New Roman" w:cs="Times New Roman"/>
          <w:sz w:val="24"/>
          <w:szCs w:val="24"/>
        </w:rPr>
        <w:t>другой признак.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Сравните загадки восточнославянских народов и данные русского диалектного словаря.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Белорусская загадка: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Сіве́нькая, мале́нькая, а ўве́сь све́т абшыва́е</w:t>
      </w:r>
      <w:r w:rsidRPr="000F4CBF">
        <w:rPr>
          <w:rFonts w:ascii="Times New Roman" w:hAnsi="Times New Roman" w:cs="Times New Roman"/>
          <w:sz w:val="24"/>
          <w:szCs w:val="24"/>
        </w:rPr>
        <w:t>. (Іголка.) [Седенькая, маленькая, а весь мир обшивает.]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Русская загадка: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Весь мир одевает, сама нагишом</w:t>
      </w:r>
      <w:r w:rsidRPr="000F4CBF">
        <w:rPr>
          <w:rFonts w:ascii="Times New Roman" w:hAnsi="Times New Roman" w:cs="Times New Roman"/>
          <w:sz w:val="24"/>
          <w:szCs w:val="24"/>
        </w:rPr>
        <w:t>. (Иголка.)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Украинская загадка: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Одежи́ну всім дала́, а сама́ голи́м-гола́</w:t>
      </w:r>
      <w:r w:rsidRPr="000F4CBF">
        <w:rPr>
          <w:rFonts w:ascii="Times New Roman" w:hAnsi="Times New Roman" w:cs="Times New Roman"/>
          <w:sz w:val="24"/>
          <w:szCs w:val="24"/>
        </w:rPr>
        <w:t>. (Голка.) [Одёжку всем дала, а сама голым-гола.]</w:t>
      </w:r>
    </w:p>
    <w:p w:rsidR="009B6ED5" w:rsidRPr="000F4CBF" w:rsidRDefault="009B6ED5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ED5" w:rsidRPr="000F4CBF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</w:t>
      </w:r>
      <w:r w:rsidR="00FC6250" w:rsidRPr="000F4CBF">
        <w:rPr>
          <w:rFonts w:ascii="Times New Roman" w:hAnsi="Times New Roman" w:cs="Times New Roman"/>
          <w:sz w:val="24"/>
          <w:szCs w:val="24"/>
        </w:rPr>
        <w:t xml:space="preserve">Какая из вышеприведенных загадок отличается по смыслу от двух других? </w:t>
      </w:r>
      <w:r w:rsidRPr="000F4CBF">
        <w:rPr>
          <w:rFonts w:ascii="Times New Roman" w:hAnsi="Times New Roman" w:cs="Times New Roman"/>
          <w:sz w:val="24"/>
          <w:szCs w:val="24"/>
        </w:rPr>
        <w:t xml:space="preserve">Какой признак положен в основу народных объяснений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иголки?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в </w:t>
      </w:r>
      <w:r w:rsidRPr="000F4CBF">
        <w:rPr>
          <w:rFonts w:ascii="Times New Roman" w:hAnsi="Times New Roman" w:cs="Times New Roman"/>
          <w:sz w:val="24"/>
          <w:szCs w:val="24"/>
        </w:rPr>
        <w:t>двух из трех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случае</w:t>
      </w:r>
      <w:r w:rsidRPr="000F4CBF">
        <w:rPr>
          <w:rFonts w:ascii="Times New Roman" w:hAnsi="Times New Roman" w:cs="Times New Roman"/>
          <w:sz w:val="24"/>
          <w:szCs w:val="24"/>
        </w:rPr>
        <w:t>в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уместно вспомнить устойчивое выражение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сапожник без сапог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при анализе представленного в условии задания материала уместно привлечение пары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‘гармошка небольшого размера’ и этимологически связанного с ним существительного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итальянка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0F4CBF">
        <w:rPr>
          <w:rFonts w:ascii="Times New Roman" w:hAnsi="Times New Roman" w:cs="Times New Roman"/>
          <w:bCs/>
          <w:i/>
          <w:sz w:val="24"/>
          <w:szCs w:val="24"/>
        </w:rPr>
        <w:t>Примечание.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Данные русского диалектного словаря</w:t>
      </w:r>
      <w:r w:rsidRPr="000F4CBF">
        <w:rPr>
          <w:rFonts w:ascii="Times New Roman" w:hAnsi="Times New Roman" w:cs="Times New Roman"/>
          <w:sz w:val="24"/>
          <w:szCs w:val="24"/>
        </w:rPr>
        <w:t>: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Го́лка, и,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ж. </w:t>
      </w:r>
      <w:r w:rsidRPr="000F4CBF">
        <w:rPr>
          <w:rFonts w:ascii="Times New Roman" w:hAnsi="Times New Roman" w:cs="Times New Roman"/>
          <w:sz w:val="24"/>
          <w:szCs w:val="24"/>
        </w:rPr>
        <w:t>Иголка... Краснодар.</w:t>
      </w:r>
    </w:p>
    <w:p w:rsidR="000672E1" w:rsidRPr="000F4CBF" w:rsidRDefault="000672E1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E66BC" w:rsidRPr="000F4CBF" w:rsidRDefault="004E66BC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9B6ED5" w:rsidRPr="000F4CBF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В основе народного объяснения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0F4CBF">
        <w:rPr>
          <w:rFonts w:ascii="Times New Roman" w:hAnsi="Times New Roman" w:cs="Times New Roman"/>
          <w:sz w:val="24"/>
          <w:szCs w:val="24"/>
        </w:rPr>
        <w:t xml:space="preserve">лежит представление о том, что она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голая, неодетая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  <w:r w:rsidR="00FC6250" w:rsidRPr="000F4CBF">
        <w:rPr>
          <w:rFonts w:ascii="Times New Roman" w:hAnsi="Times New Roman" w:cs="Times New Roman"/>
          <w:sz w:val="24"/>
          <w:szCs w:val="24"/>
        </w:rPr>
        <w:t xml:space="preserve"> А в белорусской загадке этот признак не упомянут (</w:t>
      </w:r>
      <w:r w:rsidR="003A2F51" w:rsidRPr="000F4CBF">
        <w:rPr>
          <w:rFonts w:ascii="Times New Roman" w:hAnsi="Times New Roman" w:cs="Times New Roman"/>
          <w:sz w:val="24"/>
          <w:szCs w:val="24"/>
        </w:rPr>
        <w:t>«</w:t>
      </w:r>
      <w:r w:rsidR="003A2F51" w:rsidRPr="000F4CBF">
        <w:rPr>
          <w:rFonts w:ascii="Times New Roman" w:hAnsi="Times New Roman" w:cs="Times New Roman"/>
          <w:b/>
          <w:i/>
          <w:sz w:val="24"/>
          <w:szCs w:val="24"/>
        </w:rPr>
        <w:t>сивенький»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от 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 xml:space="preserve">сивый, </w:t>
      </w:r>
      <w:r w:rsidR="003A2F51" w:rsidRPr="000F4CBF">
        <w:rPr>
          <w:rFonts w:ascii="Times New Roman" w:hAnsi="Times New Roman" w:cs="Times New Roman"/>
          <w:sz w:val="24"/>
          <w:szCs w:val="24"/>
        </w:rPr>
        <w:t>что означает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2F51" w:rsidRPr="000F4CBF">
        <w:rPr>
          <w:rFonts w:ascii="Times New Roman" w:hAnsi="Times New Roman" w:cs="Times New Roman"/>
          <w:sz w:val="24"/>
          <w:szCs w:val="24"/>
        </w:rPr>
        <w:t>седой</w:t>
      </w:r>
      <w:r w:rsidR="003A2F51" w:rsidRPr="000F4CBF">
        <w:rPr>
          <w:rFonts w:ascii="Times New Roman" w:hAnsi="Times New Roman" w:cs="Times New Roman"/>
          <w:i/>
          <w:sz w:val="24"/>
          <w:szCs w:val="24"/>
        </w:rPr>
        <w:t>, пепельно-серый)</w:t>
      </w:r>
    </w:p>
    <w:p w:rsidR="009B6ED5" w:rsidRPr="000F4CBF" w:rsidRDefault="004E66BC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Устойчивое выражение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сапожник без сапог </w:t>
      </w:r>
      <w:r w:rsidR="009B6ED5" w:rsidRPr="000F4CBF">
        <w:rPr>
          <w:rFonts w:ascii="Times New Roman" w:hAnsi="Times New Roman" w:cs="Times New Roman"/>
          <w:sz w:val="24"/>
          <w:szCs w:val="24"/>
        </w:rPr>
        <w:t>здесь уместно вспомнить, потому что в обоих случаях мы имеем одинаковое противопоставление: всех обувающий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: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сапожник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сам не обут, всех </w:t>
      </w:r>
      <w:r w:rsidRPr="000F4CBF">
        <w:rPr>
          <w:rFonts w:ascii="Cambria Math" w:hAnsi="Cambria Math" w:cs="Cambria Math"/>
          <w:sz w:val="24"/>
          <w:szCs w:val="24"/>
        </w:rPr>
        <w:t>«</w:t>
      </w:r>
      <w:r w:rsidR="009B6ED5" w:rsidRPr="000F4CBF">
        <w:rPr>
          <w:rFonts w:ascii="Times New Roman" w:hAnsi="Times New Roman" w:cs="Times New Roman"/>
          <w:sz w:val="24"/>
          <w:szCs w:val="24"/>
        </w:rPr>
        <w:t>одевающая</w:t>
      </w:r>
      <w:r w:rsidRPr="000F4CBF">
        <w:rPr>
          <w:rFonts w:ascii="Cambria Math" w:hAnsi="Cambria Math" w:cs="Cambria Math"/>
          <w:sz w:val="24"/>
          <w:szCs w:val="24"/>
        </w:rPr>
        <w:t>»</w:t>
      </w:r>
      <w:r w:rsidR="009B6ED5" w:rsidRPr="000F4CBF">
        <w:rPr>
          <w:rFonts w:ascii="Cambria Math" w:hAnsi="Cambria Math" w:cs="Cambria Math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сама не одета.</w:t>
      </w:r>
    </w:p>
    <w:p w:rsidR="009B6ED5" w:rsidRPr="000F4CBF" w:rsidRDefault="004E66BC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Привлечение пары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(‘гармошка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небольшого размера’, например, у рязанца С.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А. Есенина) и этимологически связанного с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ним существительного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>здесь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уместно, потому что эта пара демонстрирует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>южно</w:t>
      </w:r>
      <w:r w:rsidR="000C5A2B" w:rsidRPr="000F4CBF">
        <w:rPr>
          <w:rFonts w:ascii="Times New Roman" w:hAnsi="Times New Roman" w:cs="Times New Roman"/>
          <w:sz w:val="24"/>
          <w:szCs w:val="24"/>
        </w:rPr>
        <w:t>русский (Краснодар) и украински</w:t>
      </w:r>
      <w:r w:rsidR="003A2F51" w:rsidRPr="000F4CBF">
        <w:rPr>
          <w:rFonts w:ascii="Times New Roman" w:hAnsi="Times New Roman" w:cs="Times New Roman"/>
          <w:sz w:val="24"/>
          <w:szCs w:val="24"/>
        </w:rPr>
        <w:t>й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процесс утраты начального звука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9B6ED5" w:rsidRPr="000F4CBF">
        <w:rPr>
          <w:rFonts w:ascii="Times New Roman" w:hAnsi="Times New Roman" w:cs="Times New Roman"/>
          <w:sz w:val="24"/>
          <w:szCs w:val="24"/>
        </w:rPr>
        <w:t>-,</w:t>
      </w:r>
      <w:r w:rsidR="000C5A2B"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характерный также и для слова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иголка.</w:t>
      </w:r>
    </w:p>
    <w:p w:rsidR="004E66BC" w:rsidRPr="000F4CBF" w:rsidRDefault="004E66BC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4E66BC" w:rsidRPr="000F4CBF" w:rsidRDefault="004E66BC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За объяснение </w:t>
      </w:r>
      <w:r w:rsidR="005D0B08" w:rsidRPr="000F4CBF">
        <w:rPr>
          <w:rFonts w:ascii="Times New Roman" w:hAnsi="Times New Roman" w:cs="Times New Roman"/>
          <w:sz w:val="24"/>
          <w:szCs w:val="24"/>
        </w:rPr>
        <w:t>различий</w:t>
      </w:r>
      <w:r w:rsidR="003A2F51" w:rsidRPr="000F4CBF">
        <w:rPr>
          <w:rFonts w:ascii="Times New Roman" w:hAnsi="Times New Roman" w:cs="Times New Roman"/>
          <w:sz w:val="24"/>
          <w:szCs w:val="24"/>
        </w:rPr>
        <w:t xml:space="preserve"> в народной этимологии слова — 2 </w:t>
      </w:r>
      <w:r w:rsidR="005D0B08" w:rsidRPr="000F4CBF">
        <w:rPr>
          <w:rFonts w:ascii="Times New Roman" w:hAnsi="Times New Roman" w:cs="Times New Roman"/>
          <w:sz w:val="24"/>
          <w:szCs w:val="24"/>
        </w:rPr>
        <w:t>балла.</w:t>
      </w:r>
    </w:p>
    <w:p w:rsidR="005D0B08" w:rsidRPr="000F4CBF" w:rsidRDefault="005D0B0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За установление связи с выражением сапожник без сапог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1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5D0B08" w:rsidRPr="000F4CBF" w:rsidRDefault="005D0B0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3. За определение процесса, п</w:t>
      </w:r>
      <w:r w:rsidR="005D2E86" w:rsidRPr="000F4CBF">
        <w:rPr>
          <w:rFonts w:ascii="Times New Roman" w:hAnsi="Times New Roman" w:cs="Times New Roman"/>
          <w:sz w:val="24"/>
          <w:szCs w:val="24"/>
        </w:rPr>
        <w:t xml:space="preserve">овлекшего утрату начальной И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4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5D2E86" w:rsidRPr="000F4CBF" w:rsidRDefault="005D686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 xml:space="preserve">— </w:t>
      </w:r>
      <w:r w:rsidR="003A2F51" w:rsidRPr="000F4CBF">
        <w:rPr>
          <w:rFonts w:ascii="Times New Roman" w:hAnsi="Times New Roman" w:cs="Times New Roman"/>
          <w:b/>
          <w:sz w:val="24"/>
          <w:szCs w:val="24"/>
        </w:rPr>
        <w:t>7</w:t>
      </w:r>
      <w:r w:rsidR="005D2E86" w:rsidRPr="000F4CB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</w:p>
    <w:p w:rsidR="00865956" w:rsidRDefault="00865956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0B08" w:rsidRPr="000F4CBF" w:rsidRDefault="005D0B08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A2F51" w:rsidRPr="000F4CBF" w:rsidRDefault="009B6ED5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Объясните, почему в словосочетаниях типа «встретился с ним», «пришёл к ней», «поговорил с ними» появляется буква «н», тогда как в словосочетаниях типа «предлагаю ему», «встречаю её», «учу их» подобное явление не наблюдается. Какое историческое явление отражает подобное написание. Определите, в чем отличие данных выше словосочетаний с наличием «н» в местоимениях от вариантов «принес для него», «кружится вокруг неё», «стоит перед ними». Как называется принцип, в основе которого лежит проя</w:t>
      </w:r>
      <w:r w:rsidR="003A2F51" w:rsidRPr="000F4CBF">
        <w:rPr>
          <w:rFonts w:ascii="Times New Roman" w:hAnsi="Times New Roman" w:cs="Times New Roman"/>
          <w:sz w:val="24"/>
          <w:szCs w:val="24"/>
        </w:rPr>
        <w:t>вление «н» в последних примерах?</w:t>
      </w:r>
    </w:p>
    <w:p w:rsidR="003A2F51" w:rsidRPr="000F4CBF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0B08" w:rsidRPr="000F4CBF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0B08" w:rsidRPr="000F4CBF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9B6ED5" w:rsidRPr="000F4CBF" w:rsidRDefault="009B6ED5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В древности предлоги </w:t>
      </w:r>
      <w:r w:rsidRPr="000F4CBF">
        <w:rPr>
          <w:rFonts w:ascii="Times New Roman" w:hAnsi="Times New Roman" w:cs="Times New Roman"/>
          <w:b/>
          <w:sz w:val="24"/>
          <w:szCs w:val="24"/>
        </w:rPr>
        <w:t>с, к, н</w:t>
      </w:r>
      <w:r w:rsidRPr="000F4CBF">
        <w:rPr>
          <w:rFonts w:ascii="Times New Roman" w:hAnsi="Times New Roman" w:cs="Times New Roman"/>
          <w:sz w:val="24"/>
          <w:szCs w:val="24"/>
        </w:rPr>
        <w:t xml:space="preserve"> выглядели так: </w:t>
      </w:r>
      <w:r w:rsidRPr="000F4CBF">
        <w:rPr>
          <w:rFonts w:ascii="Times New Roman" w:hAnsi="Times New Roman" w:cs="Times New Roman"/>
          <w:i/>
          <w:sz w:val="24"/>
          <w:szCs w:val="24"/>
        </w:rPr>
        <w:t>сън, кън, вън</w:t>
      </w:r>
      <w:r w:rsidRPr="000F4CBF">
        <w:rPr>
          <w:rFonts w:ascii="Times New Roman" w:hAnsi="Times New Roman" w:cs="Times New Roman"/>
          <w:sz w:val="24"/>
          <w:szCs w:val="24"/>
        </w:rPr>
        <w:t>. В</w:t>
      </w:r>
      <w:r w:rsidR="005D0B08" w:rsidRPr="000F4CBF">
        <w:rPr>
          <w:rFonts w:ascii="Times New Roman" w:hAnsi="Times New Roman" w:cs="Times New Roman"/>
          <w:sz w:val="24"/>
          <w:szCs w:val="24"/>
        </w:rPr>
        <w:t>последствии</w:t>
      </w:r>
      <w:r w:rsidRPr="000F4CBF">
        <w:rPr>
          <w:rFonts w:ascii="Times New Roman" w:hAnsi="Times New Roman" w:cs="Times New Roman"/>
          <w:sz w:val="24"/>
          <w:szCs w:val="24"/>
        </w:rPr>
        <w:t xml:space="preserve"> звук [н] слился с местоимениями 3 лица</w:t>
      </w:r>
      <w:r w:rsidR="005D0B08" w:rsidRPr="000F4CBF">
        <w:rPr>
          <w:rFonts w:ascii="Times New Roman" w:hAnsi="Times New Roman" w:cs="Times New Roman"/>
          <w:sz w:val="24"/>
          <w:szCs w:val="24"/>
        </w:rPr>
        <w:t>, если те находились после этих предлогов</w:t>
      </w:r>
      <w:r w:rsidRPr="000F4CBF">
        <w:rPr>
          <w:rFonts w:ascii="Times New Roman" w:hAnsi="Times New Roman" w:cs="Times New Roman"/>
          <w:sz w:val="24"/>
          <w:szCs w:val="24"/>
        </w:rPr>
        <w:t xml:space="preserve">. </w:t>
      </w:r>
      <w:r w:rsidR="00AF6269" w:rsidRPr="000F4CBF">
        <w:rPr>
          <w:rFonts w:ascii="Times New Roman" w:hAnsi="Times New Roman" w:cs="Times New Roman"/>
          <w:sz w:val="24"/>
          <w:szCs w:val="24"/>
        </w:rPr>
        <w:t>Затем</w:t>
      </w:r>
      <w:r w:rsidRPr="000F4CBF">
        <w:rPr>
          <w:rFonts w:ascii="Times New Roman" w:hAnsi="Times New Roman" w:cs="Times New Roman"/>
          <w:sz w:val="24"/>
          <w:szCs w:val="24"/>
        </w:rPr>
        <w:t xml:space="preserve"> по закону аналогии этот звук проявился и после других предлогов.</w:t>
      </w:r>
    </w:p>
    <w:p w:rsidR="00AF6269" w:rsidRPr="000F4CBF" w:rsidRDefault="00AF6269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AF6269" w:rsidRPr="000F4CBF" w:rsidRDefault="00AF6269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Определение исторического вида предлогов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AF6269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2. Выявление причи</w:t>
      </w:r>
      <w:r w:rsidR="005D2E86" w:rsidRPr="000F4CBF">
        <w:rPr>
          <w:rFonts w:ascii="Times New Roman" w:hAnsi="Times New Roman" w:cs="Times New Roman"/>
          <w:sz w:val="24"/>
          <w:szCs w:val="24"/>
        </w:rPr>
        <w:t>н появления Н в местоимениях — 3</w:t>
      </w:r>
      <w:r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5D2E86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Выявление закона аналогии — </w:t>
      </w:r>
      <w:r w:rsidR="003A2F51" w:rsidRPr="000F4CBF">
        <w:rPr>
          <w:rFonts w:ascii="Times New Roman" w:hAnsi="Times New Roman" w:cs="Times New Roman"/>
          <w:sz w:val="24"/>
          <w:szCs w:val="24"/>
        </w:rPr>
        <w:t>2</w:t>
      </w:r>
      <w:r w:rsidR="00AF6269" w:rsidRPr="000F4CBF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AF6269" w:rsidRPr="000F4CBF" w:rsidRDefault="005D6868" w:rsidP="00AF6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3A2F51" w:rsidRPr="000F4CBF">
        <w:rPr>
          <w:rFonts w:ascii="Times New Roman" w:hAnsi="Times New Roman" w:cs="Times New Roman"/>
          <w:b/>
          <w:sz w:val="24"/>
          <w:szCs w:val="24"/>
        </w:rPr>
        <w:t>8</w:t>
      </w:r>
      <w:r w:rsidR="00AF6269" w:rsidRPr="000F4CBF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:rsidR="003A2F51" w:rsidRPr="000F4CBF" w:rsidRDefault="003A2F51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6ED5" w:rsidRPr="000F4CBF" w:rsidRDefault="000C5A2B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F6269"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5F68D3" w:rsidRPr="000F4CBF" w:rsidRDefault="005D6868" w:rsidP="005D6868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О каком слове идет речь? 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</w:t>
      </w:r>
      <w:r w:rsidRPr="000F4CBF">
        <w:rPr>
          <w:rFonts w:ascii="Times New Roman" w:eastAsia="Calibri" w:hAnsi="Times New Roman" w:cs="Times New Roman"/>
          <w:sz w:val="24"/>
          <w:szCs w:val="24"/>
        </w:rPr>
        <w:t>пределите его и в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осстановите пропуски, подбирая однокоренные слова (формы слов устанавлива</w:t>
      </w:r>
      <w:r w:rsidR="00F25340" w:rsidRPr="000F4CBF">
        <w:rPr>
          <w:rFonts w:ascii="Times New Roman" w:eastAsia="Calibri" w:hAnsi="Times New Roman" w:cs="Times New Roman"/>
          <w:sz w:val="24"/>
          <w:szCs w:val="24"/>
        </w:rPr>
        <w:t>ю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тся в зависимости от контекста).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………… - внешнее воплощение идеального прообраза в единстве его душевных и духовных свойств.  Он очевиден у человека, который может представать в разных …………….. (однокоренное слово). Если речь идет о чем-то безобразном, лицемерном, то в русском языке употребляется слово ……………. . В религиозной традиции имеется в виду его идеальное воплощение, в таком случае следует употреблять слово ………………  Сам термин ………….. появился довольно поздно как замена слова ……….. , которое является синонимом.  Существительное ……………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……………… . Относительное имя прилагательное ……………  может указывать на наружную частью чего-либо или являться частью медицинского термина. 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F4CBF">
        <w:rPr>
          <w:rFonts w:ascii="Times New Roman" w:eastAsia="Calibri" w:hAnsi="Times New Roman" w:cs="Times New Roman"/>
          <w:b/>
          <w:sz w:val="24"/>
          <w:szCs w:val="24"/>
        </w:rPr>
        <w:t>Модель ответа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Облик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- внешнее воплощение идеального прообраза в единстве его душевных и духовных свойств.  Он очевиден у человека, который может представать в разных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обличьях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Если речь идет о чем-то безобразном, лицемерном, то в русском языке употребляется слово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личина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В религиозной традиции имеется в виду его идеальное воплощение, в таком случае следует употреблять слово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лик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Сам термин появился довольно поздно как замена слова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образ,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которое является синонимом.  Существительное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отличие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приличия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. Относительное имя прилагательное </w:t>
      </w:r>
      <w:r w:rsidRPr="000F4CBF">
        <w:rPr>
          <w:rFonts w:ascii="Times New Roman" w:eastAsia="Calibri" w:hAnsi="Times New Roman" w:cs="Times New Roman"/>
          <w:b/>
          <w:sz w:val="24"/>
          <w:szCs w:val="24"/>
        </w:rPr>
        <w:t>лицевой</w:t>
      </w: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может указывать на наружную частью чего-либо или являться частью медицинского термина. 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Оценивание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За каждое верно указанное слово – 1 балл. Всего – 8 баллов.</w:t>
      </w:r>
    </w:p>
    <w:p w:rsidR="00F25340" w:rsidRPr="000F4CBF" w:rsidRDefault="00F25340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Максимально – 8 баллов.</w:t>
      </w:r>
    </w:p>
    <w:p w:rsidR="005F68D3" w:rsidRPr="000F4CBF" w:rsidRDefault="005F68D3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68D3" w:rsidRPr="000F4CBF" w:rsidRDefault="00A717B1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Каждому слову из левого столбика подберите пару из правого так, чтобы получились фразеологизмы: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А) Валаамова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1) суд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Б) Сады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2) печать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В) Каинова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3) муки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Г) Лукуллов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4) Пандоры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Д) Дары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5) труба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Е) Соломонов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6) пир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Ж) Иерихонская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7) ослица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З) Танталовы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8) Семирамиды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И) Ящик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9) данайцев</w:t>
            </w:r>
          </w:p>
        </w:tc>
      </w:tr>
    </w:tbl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</w:p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 значение фразеологизмов А, Д, И.</w:t>
      </w:r>
    </w:p>
    <w:p w:rsidR="005F68D3" w:rsidRPr="000F4CBF" w:rsidRDefault="005F68D3" w:rsidP="005F68D3">
      <w:pPr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А-7, Б-8, В-2, Г-6, Д-9, Е-1, Ж-5, З-3, И-4.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А) Валаамова ослица – ‘покорный, молчаливый человек, который неожиданно для окружающих заговорил и выразил протест’. Д) Дары данайцев – ‘коварные дары, несущие с собой гибель для тех, кто их получает’. И) Ящик Пандоры – ‘источник несчастий и великих бедствий, дар, чреватый бедой’.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За каждый правильно восстановленный фразеологизм по 1 баллу (всего 9).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За каждое правильное объяснение по </w:t>
      </w:r>
      <w:r w:rsidR="00F25340" w:rsidRPr="000F4CBF">
        <w:rPr>
          <w:rFonts w:ascii="Times New Roman" w:hAnsi="Times New Roman" w:cs="Times New Roman"/>
          <w:sz w:val="24"/>
          <w:szCs w:val="24"/>
        </w:rPr>
        <w:t>1 баллу</w:t>
      </w:r>
      <w:r w:rsidRPr="000F4CBF">
        <w:rPr>
          <w:rFonts w:ascii="Times New Roman" w:hAnsi="Times New Roman" w:cs="Times New Roman"/>
          <w:sz w:val="24"/>
          <w:szCs w:val="24"/>
        </w:rPr>
        <w:t xml:space="preserve"> (всего </w:t>
      </w:r>
      <w:r w:rsidR="00F25340" w:rsidRPr="000F4CBF">
        <w:rPr>
          <w:rFonts w:ascii="Times New Roman" w:hAnsi="Times New Roman" w:cs="Times New Roman"/>
          <w:sz w:val="24"/>
          <w:szCs w:val="24"/>
        </w:rPr>
        <w:t>3 балла</w:t>
      </w:r>
      <w:r w:rsidRPr="000F4CBF">
        <w:rPr>
          <w:rFonts w:ascii="Times New Roman" w:hAnsi="Times New Roman" w:cs="Times New Roman"/>
          <w:sz w:val="24"/>
          <w:szCs w:val="24"/>
        </w:rPr>
        <w:t>).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Всего за задание 1</w:t>
      </w:r>
      <w:r w:rsidR="00F25340" w:rsidRPr="000F4CBF">
        <w:rPr>
          <w:rFonts w:ascii="Times New Roman" w:hAnsi="Times New Roman" w:cs="Times New Roman"/>
          <w:b/>
          <w:sz w:val="24"/>
          <w:szCs w:val="24"/>
        </w:rPr>
        <w:t>2</w:t>
      </w:r>
      <w:r w:rsidRPr="000F4CB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Pr="000F4CBF">
        <w:rPr>
          <w:rFonts w:ascii="Times New Roman" w:hAnsi="Times New Roman" w:cs="Times New Roman"/>
          <w:sz w:val="24"/>
          <w:szCs w:val="24"/>
        </w:rPr>
        <w:t>.</w:t>
      </w:r>
    </w:p>
    <w:p w:rsidR="005F68D3" w:rsidRPr="000F4CBF" w:rsidRDefault="005F68D3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5F9D" w:rsidRPr="000F4CBF" w:rsidRDefault="00140B04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Найдите и исправьте ошибки в словообразовательных цепочках (там, где они есть).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Спать ―˃ усыпить―˃ усыплять ―˃ усыпление.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Спорить ―˃ спор ―˃ спорщик ―˃ спорщица.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Сор ―˃ сорить ―˃ засорить ―˃засориться ―˃засоряться.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Соль ―˃ солить ―˃ подсолить ―˃подсол.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Совместить ―˃ совместимый ―˃ несовместимый ―˃несовместимость.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Совет ―˃ советоваться ―˃ совещаться ―˃совещательный.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Сеять ―˃ подсеять ―˃подсевать ―˃ подсевание ―˃ подсев.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Рвать ―˃ прервать ―˃ прерывать ―˃прерывистый ―˃ прерывистость.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Модель ответа: 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Спать ―˃усыпить ―˃ усыпление.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Совет ―˃ совещаться ―˃ совещательный.</w:t>
      </w:r>
    </w:p>
    <w:p w:rsidR="005F68D3" w:rsidRPr="000F4CBF" w:rsidRDefault="005F68D3" w:rsidP="005F68D3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Сеять ―˃ подсеять ―˃ подсевать ―˃ подсевание.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За каждую найденную и исправленную ошибку по 3 балла. 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Всего за задание 9 баллов.</w:t>
      </w:r>
    </w:p>
    <w:p w:rsidR="00865956" w:rsidRDefault="00865956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65956" w:rsidRDefault="006A4EBA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65956">
        <w:rPr>
          <w:rFonts w:ascii="Times New Roman" w:eastAsia="Calibri" w:hAnsi="Times New Roman" w:cs="Times New Roman"/>
          <w:sz w:val="28"/>
          <w:szCs w:val="28"/>
        </w:rPr>
        <w:t>Что общего между эмигрантом и иммигрантом с точки зрения языка? Ответ обоснуйте, опираясь на происхождение слова.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6595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Модель ответ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 xml:space="preserve">Общий корень «мигрант» (от лат. </w:t>
      </w:r>
      <w:r w:rsidRPr="00865956">
        <w:rPr>
          <w:rFonts w:ascii="Times New Roman" w:eastAsia="Calibri" w:hAnsi="Times New Roman" w:cs="Times New Roman"/>
          <w:sz w:val="24"/>
          <w:szCs w:val="24"/>
          <w:lang w:val="en-US"/>
        </w:rPr>
        <w:t>Migrantis</w:t>
      </w:r>
      <w:r w:rsidRPr="00865956">
        <w:rPr>
          <w:rFonts w:ascii="Times New Roman" w:eastAsia="Calibri" w:hAnsi="Times New Roman" w:cs="Times New Roman"/>
          <w:sz w:val="24"/>
          <w:szCs w:val="24"/>
        </w:rPr>
        <w:t>). Мигрант – человек, который переселяется, переезжает. Например: миграция аистов, зимняя миграция животных.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>«Эмигрант» - тот, кто выезжает из своей страны. Иммигрант – это тот, кто въехал в другую страну надолго или на совсем. По отношению к другой стране (куда) – иммигрант. По отношению к родной(откуда) – эмигрант.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>Между собой слова «эмигрант» и «иммигрант» антонимы.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 xml:space="preserve"> Оценивание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>За указание общего корня – 1 балл.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>За верное толкование слов -  2 балла ( по 1 баллу за каждое слово).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65956">
        <w:rPr>
          <w:rFonts w:ascii="Times New Roman" w:eastAsia="Calibri" w:hAnsi="Times New Roman" w:cs="Times New Roman"/>
          <w:sz w:val="24"/>
          <w:szCs w:val="24"/>
        </w:rPr>
        <w:t>За указание на антонимические отношения – 1 балл.</w:t>
      </w: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65956" w:rsidRPr="00865956" w:rsidRDefault="00865956" w:rsidP="00865956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865956">
        <w:rPr>
          <w:rFonts w:ascii="Times New Roman" w:eastAsia="Calibri" w:hAnsi="Times New Roman" w:cs="Times New Roman"/>
          <w:sz w:val="28"/>
          <w:szCs w:val="28"/>
        </w:rPr>
        <w:t>Максимально – 4 балла.</w:t>
      </w:r>
    </w:p>
    <w:p w:rsidR="00865956" w:rsidRDefault="00865956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65956" w:rsidRDefault="00865956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68D3" w:rsidRPr="000F4CBF" w:rsidRDefault="00865956" w:rsidP="0086595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D3" w:rsidRPr="000F4CBF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68D3" w:rsidRPr="000F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85D83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A37B5"/>
    <w:multiLevelType w:val="hybridMultilevel"/>
    <w:tmpl w:val="8ED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D31E9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A8"/>
    <w:rsid w:val="00021F7A"/>
    <w:rsid w:val="000672E1"/>
    <w:rsid w:val="000C5A2B"/>
    <w:rsid w:val="000F4CBF"/>
    <w:rsid w:val="00140B04"/>
    <w:rsid w:val="001628D0"/>
    <w:rsid w:val="00237153"/>
    <w:rsid w:val="003A2F51"/>
    <w:rsid w:val="003F097C"/>
    <w:rsid w:val="00405F9D"/>
    <w:rsid w:val="004863A0"/>
    <w:rsid w:val="004B02CB"/>
    <w:rsid w:val="004E66BC"/>
    <w:rsid w:val="0056346E"/>
    <w:rsid w:val="005D0B08"/>
    <w:rsid w:val="005D2E86"/>
    <w:rsid w:val="005D6868"/>
    <w:rsid w:val="005F68D3"/>
    <w:rsid w:val="00622D25"/>
    <w:rsid w:val="006A4EBA"/>
    <w:rsid w:val="006C5369"/>
    <w:rsid w:val="00865956"/>
    <w:rsid w:val="008B2A06"/>
    <w:rsid w:val="00952962"/>
    <w:rsid w:val="009B560E"/>
    <w:rsid w:val="009B6ED5"/>
    <w:rsid w:val="00A626D6"/>
    <w:rsid w:val="00A717B1"/>
    <w:rsid w:val="00AF6269"/>
    <w:rsid w:val="00DF1900"/>
    <w:rsid w:val="00E46595"/>
    <w:rsid w:val="00EB3DA8"/>
    <w:rsid w:val="00EB3F3C"/>
    <w:rsid w:val="00F25340"/>
    <w:rsid w:val="00F3639C"/>
    <w:rsid w:val="00FC6250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20ECF"/>
  <w15:docId w15:val="{ABE66442-5AF0-49FC-8CF3-BF931ACA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9B6ED5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0C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A2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C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5A2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D2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5A928-165F-4C51-92A0-24A348DA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12</cp:revision>
  <dcterms:created xsi:type="dcterms:W3CDTF">2025-09-28T11:29:00Z</dcterms:created>
  <dcterms:modified xsi:type="dcterms:W3CDTF">2025-10-19T17:54:00Z</dcterms:modified>
</cp:coreProperties>
</file>